
<file path=[Content_Types].xml><?xml version="1.0" encoding="utf-8"?>
<Types xmlns="http://schemas.openxmlformats.org/package/2006/content-types">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A9C782" w14:textId="77777777" w:rsidR="00266BFA" w:rsidRPr="00595577" w:rsidRDefault="00373C58">
      <w:pPr>
        <w:spacing w:after="0"/>
        <w:jc w:val="center"/>
        <w:rPr>
          <w:lang w:val="ru-RU"/>
        </w:rPr>
      </w:pPr>
      <w:r>
        <w:rPr>
          <w:rFonts w:ascii="Open Sans" w:eastAsia="Times New Roman" w:hAnsi="Open Sans" w:cs="Open Sans"/>
          <w:b/>
          <w:bCs/>
          <w:color w:val="2E3F75"/>
          <w:sz w:val="32"/>
          <w:szCs w:val="32"/>
          <w:lang w:eastAsia="es-MX"/>
        </w:rPr>
        <w:t>AIM</w:t>
      </w:r>
      <w:r>
        <w:rPr>
          <w:rFonts w:ascii="Open Sans" w:eastAsia="Times New Roman" w:hAnsi="Open Sans" w:cs="Open Sans"/>
          <w:b/>
          <w:bCs/>
          <w:color w:val="2E3F75"/>
          <w:sz w:val="32"/>
          <w:szCs w:val="32"/>
          <w:lang w:val="ru-RU" w:eastAsia="es-MX"/>
        </w:rPr>
        <w:t>-</w:t>
      </w:r>
      <w:r>
        <w:rPr>
          <w:rFonts w:ascii="Open Sans" w:eastAsia="Times New Roman" w:hAnsi="Open Sans" w:cs="Open Sans"/>
          <w:b/>
          <w:bCs/>
          <w:color w:val="2E3F75"/>
          <w:sz w:val="32"/>
          <w:szCs w:val="32"/>
          <w:lang w:eastAsia="es-MX"/>
        </w:rPr>
        <w:t>ECD</w:t>
      </w:r>
      <w:r w:rsidRPr="00595577">
        <w:rPr>
          <w:rFonts w:ascii="Open Sans" w:eastAsia="Times New Roman" w:hAnsi="Open Sans" w:cs="Open Sans"/>
          <w:b/>
          <w:bCs/>
          <w:color w:val="2E3F75"/>
          <w:sz w:val="32"/>
          <w:szCs w:val="32"/>
          <w:lang w:val="ru-RU" w:eastAsia="es-MX"/>
        </w:rPr>
        <w:t xml:space="preserve"> </w:t>
      </w:r>
      <w:r>
        <w:rPr>
          <w:rFonts w:ascii="Open Sans" w:eastAsia="Times New Roman" w:hAnsi="Open Sans" w:cs="Open Sans"/>
          <w:b/>
          <w:bCs/>
          <w:color w:val="2E3F75"/>
          <w:sz w:val="32"/>
          <w:szCs w:val="32"/>
          <w:lang w:val="ru-RU" w:eastAsia="es-MX"/>
        </w:rPr>
        <w:t>О</w:t>
      </w:r>
      <w:r>
        <w:rPr>
          <w:rFonts w:ascii="Gill Sans Nova Light" w:eastAsia="Times New Roman" w:hAnsi="Gill Sans Nova Light" w:cs="Gill Sans"/>
          <w:b/>
          <w:bCs/>
          <w:color w:val="2E3F75"/>
          <w:sz w:val="32"/>
          <w:szCs w:val="32"/>
          <w:lang w:val="ru-RU" w:eastAsia="es-MX"/>
        </w:rPr>
        <w:t xml:space="preserve">прос </w:t>
      </w:r>
      <w:r>
        <w:rPr>
          <w:rFonts w:ascii="Open Sans" w:eastAsia="Times New Roman" w:hAnsi="Open Sans" w:cs="Open Sans"/>
          <w:b/>
          <w:bCs/>
          <w:color w:val="2E3F75"/>
          <w:sz w:val="32"/>
          <w:szCs w:val="32"/>
          <w:lang w:val="ru-RU" w:eastAsia="es-MX"/>
        </w:rPr>
        <w:t>родителей/опекунов (РО)</w:t>
      </w:r>
    </w:p>
    <w:p w14:paraId="7457750E" w14:textId="6321B3A6" w:rsidR="00266BFA" w:rsidRDefault="00373C58">
      <w:pPr>
        <w:spacing w:after="0"/>
        <w:jc w:val="center"/>
        <w:rPr>
          <w:rFonts w:ascii="Open Sans" w:eastAsia="Times New Roman" w:hAnsi="Open Sans" w:cs="Open Sans"/>
          <w:b/>
          <w:bCs/>
          <w:color w:val="2E3F75"/>
          <w:sz w:val="32"/>
          <w:szCs w:val="32"/>
          <w:lang w:val="ru-RU" w:eastAsia="es-MX"/>
        </w:rPr>
      </w:pPr>
      <w:r>
        <w:rPr>
          <w:rFonts w:ascii="Open Sans" w:eastAsia="Times New Roman" w:hAnsi="Open Sans" w:cs="Open Sans"/>
          <w:b/>
          <w:bCs/>
          <w:color w:val="2E3F75"/>
          <w:sz w:val="32"/>
          <w:szCs w:val="32"/>
          <w:lang w:val="ru-RU" w:eastAsia="es-MX"/>
        </w:rPr>
        <w:t>Контрольный перечень для наблюдения</w:t>
      </w:r>
    </w:p>
    <w:p w14:paraId="1EF5DCA5" w14:textId="17C4E3BE" w:rsidR="003159F9" w:rsidRPr="00595577" w:rsidRDefault="003159F9">
      <w:pPr>
        <w:spacing w:after="0"/>
        <w:jc w:val="center"/>
        <w:rPr>
          <w:lang w:val="ru-RU"/>
        </w:rPr>
      </w:pPr>
      <w:r w:rsidRPr="003159F9">
        <w:rPr>
          <w:lang w:val="ru-RU"/>
        </w:rPr>
        <w:t>май 2022 г.</w:t>
      </w:r>
    </w:p>
    <w:p w14:paraId="5A328814" w14:textId="77777777" w:rsidR="00266BFA" w:rsidRDefault="00266BFA">
      <w:pPr>
        <w:spacing w:after="0" w:line="240" w:lineRule="auto"/>
        <w:rPr>
          <w:rFonts w:ascii="Open Sans" w:hAnsi="Open Sans" w:cs="Open Sans"/>
          <w:lang w:val="ru-RU"/>
        </w:rPr>
      </w:pPr>
    </w:p>
    <w:p w14:paraId="5F9B59FB" w14:textId="77777777" w:rsidR="00266BFA" w:rsidRPr="00595577" w:rsidRDefault="00373C58">
      <w:pPr>
        <w:spacing w:after="0" w:line="240" w:lineRule="auto"/>
        <w:rPr>
          <w:lang w:val="ru-RU"/>
        </w:rPr>
      </w:pPr>
      <w:r>
        <w:rPr>
          <w:rFonts w:ascii="Open Sans" w:hAnsi="Open Sans" w:cs="Open Sans"/>
          <w:b/>
          <w:sz w:val="18"/>
          <w:szCs w:val="18"/>
          <w:lang w:val="ru-RU"/>
        </w:rPr>
        <w:t>Процедура:</w:t>
      </w:r>
      <w:r>
        <w:rPr>
          <w:rFonts w:ascii="Open Sans" w:hAnsi="Open Sans" w:cs="Open Sans"/>
          <w:sz w:val="18"/>
          <w:szCs w:val="18"/>
          <w:lang w:val="ru-RU"/>
        </w:rPr>
        <w:t xml:space="preserve"> Прошедшие обучение регистраторы должны провести полный Опрос родителя/опекуна, осуществляющего уход за ребенком в возрасте от 4 до 6 лет. Обученный специалист (инструктор по проведению опроса родителей/опекунов либо супервайзер/руководитель группы) оценивает проведение опроса с помощью следующего контрольного перечня. Этот процесс может быть выполнен дистанционно (например, видеозапись проведения опроса может быть отправлена квалифицированному специалисту для оценки).</w:t>
      </w:r>
    </w:p>
    <w:p w14:paraId="65D7CF8B" w14:textId="77777777" w:rsidR="00266BFA" w:rsidRDefault="00266BFA">
      <w:pPr>
        <w:spacing w:after="0" w:line="240" w:lineRule="auto"/>
        <w:rPr>
          <w:rFonts w:ascii="Open Sans" w:hAnsi="Open Sans" w:cs="Open Sans"/>
          <w:sz w:val="18"/>
          <w:szCs w:val="18"/>
          <w:lang w:val="ru-RU"/>
        </w:rPr>
      </w:pPr>
    </w:p>
    <w:p w14:paraId="2341EDC6" w14:textId="77777777" w:rsidR="00266BFA" w:rsidRDefault="00373C58">
      <w:pPr>
        <w:spacing w:after="0" w:line="240" w:lineRule="auto"/>
      </w:pPr>
      <w:r>
        <w:rPr>
          <w:rFonts w:ascii="Open Sans" w:hAnsi="Open Sans" w:cs="Open Sans"/>
          <w:sz w:val="18"/>
          <w:szCs w:val="18"/>
          <w:lang w:val="ru-RU"/>
        </w:rPr>
        <w:t>Регистраторы должны продемонстрировать способность успешно проводить Опрос родителей/опекунов, получив ответы «да» на все вопросы в контрольном перечне. Если регистратор не соответствует всем требованиям контрольного перечня (не получает все положительные ответы в контрольном перечне), его следует проконсультировать по вопросам, требующим улучшения, и дать ему возможность провести еще один опрос под наблюдением. Если со второй попытки регистратор не получает оценку «да» как минимум по 14 из 17 пунктов, он может быть аттестован только после прохождения повторного обучения. После выполнения пунктов контрольного перечня и сдачи теста, регистраторы считаются надежными и готовыми к проведению Опроса родителей/опекунов.</w:t>
      </w:r>
    </w:p>
    <w:p w14:paraId="334B9C72" w14:textId="77777777" w:rsidR="00266BFA" w:rsidRDefault="00266BFA">
      <w:pPr>
        <w:spacing w:after="0" w:line="240" w:lineRule="auto"/>
        <w:rPr>
          <w:rFonts w:ascii="Open Sans" w:hAnsi="Open Sans" w:cs="Open Sans"/>
          <w:lang w:val="ru-RU"/>
        </w:rPr>
      </w:pPr>
    </w:p>
    <w:tbl>
      <w:tblPr>
        <w:tblW w:w="93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7195"/>
        <w:gridCol w:w="863"/>
        <w:gridCol w:w="1292"/>
      </w:tblGrid>
      <w:tr w:rsidR="00266BFA" w14:paraId="539DDBD5" w14:textId="77777777" w:rsidTr="00595577">
        <w:trPr>
          <w:trHeight w:val="567"/>
        </w:trPr>
        <w:tc>
          <w:tcPr>
            <w:tcW w:w="719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6BDA13F" w14:textId="77777777" w:rsidR="00266BFA" w:rsidRDefault="00266BFA">
            <w:pPr>
              <w:spacing w:line="240" w:lineRule="auto"/>
              <w:rPr>
                <w:rFonts w:ascii="Open Sans" w:hAnsi="Open Sans" w:cs="Open Sans"/>
                <w:b/>
                <w:sz w:val="18"/>
                <w:szCs w:val="18"/>
                <w:lang w:val="ru-RU"/>
              </w:rPr>
            </w:pPr>
          </w:p>
        </w:tc>
        <w:tc>
          <w:tcPr>
            <w:tcW w:w="86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3DFD3F0" w14:textId="77777777" w:rsidR="00266BFA" w:rsidRDefault="00373C58">
            <w:pPr>
              <w:spacing w:line="240" w:lineRule="auto"/>
              <w:rPr>
                <w:rFonts w:ascii="Open Sans" w:hAnsi="Open Sans" w:cs="Open Sans"/>
                <w:b/>
                <w:sz w:val="18"/>
                <w:szCs w:val="18"/>
                <w:lang w:val="ru-RU"/>
              </w:rPr>
            </w:pPr>
            <w:r>
              <w:rPr>
                <w:rFonts w:ascii="Open Sans" w:hAnsi="Open Sans" w:cs="Open Sans"/>
                <w:b/>
                <w:sz w:val="18"/>
                <w:szCs w:val="18"/>
                <w:lang w:val="ru-RU"/>
              </w:rPr>
              <w:t>Да</w:t>
            </w:r>
          </w:p>
        </w:tc>
        <w:tc>
          <w:tcPr>
            <w:tcW w:w="129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CD28750" w14:textId="77777777" w:rsidR="00266BFA" w:rsidRDefault="00373C58">
            <w:pPr>
              <w:spacing w:line="240" w:lineRule="auto"/>
              <w:rPr>
                <w:rFonts w:ascii="Open Sans" w:hAnsi="Open Sans" w:cs="Open Sans"/>
                <w:b/>
                <w:sz w:val="18"/>
                <w:szCs w:val="18"/>
                <w:lang w:val="ru-RU"/>
              </w:rPr>
            </w:pPr>
            <w:r>
              <w:rPr>
                <w:rFonts w:ascii="Open Sans" w:hAnsi="Open Sans" w:cs="Open Sans"/>
                <w:b/>
                <w:sz w:val="18"/>
                <w:szCs w:val="18"/>
                <w:lang w:val="ru-RU"/>
              </w:rPr>
              <w:t>Требует улучшения</w:t>
            </w:r>
          </w:p>
        </w:tc>
      </w:tr>
      <w:tr w:rsidR="00266BFA" w:rsidRPr="003159F9" w14:paraId="29998867" w14:textId="77777777" w:rsidTr="00595577">
        <w:trPr>
          <w:trHeight w:val="309"/>
        </w:trPr>
        <w:tc>
          <w:tcPr>
            <w:tcW w:w="719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A075710" w14:textId="77777777" w:rsidR="00266BFA" w:rsidRPr="00595577" w:rsidRDefault="00373C58">
            <w:pPr>
              <w:numPr>
                <w:ilvl w:val="0"/>
                <w:numId w:val="1"/>
              </w:numPr>
              <w:contextualSpacing/>
              <w:rPr>
                <w:lang w:val="ru-RU"/>
              </w:rPr>
            </w:pPr>
            <w:r>
              <w:rPr>
                <w:rFonts w:ascii="Open Sans" w:hAnsi="Open Sans" w:cs="Open Sans"/>
                <w:sz w:val="18"/>
                <w:szCs w:val="18"/>
                <w:lang w:val="ru-RU"/>
              </w:rPr>
              <w:t>Заранее подготавливает материалы (опросник, карандаш, планшет).</w:t>
            </w:r>
          </w:p>
        </w:tc>
        <w:tc>
          <w:tcPr>
            <w:tcW w:w="86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6A3F51A" w14:textId="77777777" w:rsidR="00266BFA" w:rsidRDefault="00266BFA">
            <w:pPr>
              <w:spacing w:line="240" w:lineRule="auto"/>
              <w:rPr>
                <w:rFonts w:ascii="Open Sans" w:hAnsi="Open Sans" w:cs="Open Sans"/>
                <w:sz w:val="18"/>
                <w:szCs w:val="18"/>
                <w:lang w:val="ru-RU"/>
              </w:rPr>
            </w:pPr>
          </w:p>
        </w:tc>
        <w:tc>
          <w:tcPr>
            <w:tcW w:w="129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AFEBCB0" w14:textId="77777777" w:rsidR="00266BFA" w:rsidRDefault="00266BFA">
            <w:pPr>
              <w:spacing w:line="240" w:lineRule="auto"/>
              <w:rPr>
                <w:rFonts w:ascii="Open Sans" w:hAnsi="Open Sans" w:cs="Open Sans"/>
                <w:sz w:val="18"/>
                <w:szCs w:val="18"/>
                <w:lang w:val="ru-RU"/>
              </w:rPr>
            </w:pPr>
          </w:p>
        </w:tc>
      </w:tr>
      <w:tr w:rsidR="00266BFA" w:rsidRPr="003159F9" w14:paraId="07DB2016" w14:textId="77777777" w:rsidTr="00595577">
        <w:trPr>
          <w:trHeight w:val="284"/>
        </w:trPr>
        <w:tc>
          <w:tcPr>
            <w:tcW w:w="719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2129071" w14:textId="77777777" w:rsidR="00266BFA" w:rsidRPr="00595577" w:rsidRDefault="00373C58">
            <w:pPr>
              <w:numPr>
                <w:ilvl w:val="0"/>
                <w:numId w:val="1"/>
              </w:numPr>
              <w:contextualSpacing/>
              <w:rPr>
                <w:lang w:val="ru-RU"/>
              </w:rPr>
            </w:pPr>
            <w:r>
              <w:rPr>
                <w:rFonts w:ascii="Open Sans" w:hAnsi="Open Sans" w:cs="Open Sans"/>
                <w:sz w:val="18"/>
                <w:szCs w:val="18"/>
                <w:lang w:val="ru-RU"/>
              </w:rPr>
              <w:t>Заполняет раздел «предварительная информация» перед началом опроса.</w:t>
            </w:r>
          </w:p>
        </w:tc>
        <w:tc>
          <w:tcPr>
            <w:tcW w:w="86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D3BFB4C" w14:textId="77777777" w:rsidR="00266BFA" w:rsidRDefault="00266BFA">
            <w:pPr>
              <w:spacing w:line="240" w:lineRule="auto"/>
              <w:rPr>
                <w:rFonts w:ascii="Open Sans" w:hAnsi="Open Sans" w:cs="Open Sans"/>
                <w:sz w:val="18"/>
                <w:szCs w:val="18"/>
                <w:lang w:val="ru-RU"/>
              </w:rPr>
            </w:pPr>
          </w:p>
        </w:tc>
        <w:tc>
          <w:tcPr>
            <w:tcW w:w="129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1244797" w14:textId="77777777" w:rsidR="00266BFA" w:rsidRDefault="00266BFA">
            <w:pPr>
              <w:spacing w:line="240" w:lineRule="auto"/>
              <w:rPr>
                <w:rFonts w:ascii="Open Sans" w:hAnsi="Open Sans" w:cs="Open Sans"/>
                <w:sz w:val="18"/>
                <w:szCs w:val="18"/>
                <w:lang w:val="ru-RU"/>
              </w:rPr>
            </w:pPr>
          </w:p>
        </w:tc>
      </w:tr>
      <w:tr w:rsidR="00266BFA" w:rsidRPr="003159F9" w14:paraId="033F5FA8" w14:textId="77777777" w:rsidTr="00595577">
        <w:trPr>
          <w:trHeight w:val="284"/>
        </w:trPr>
        <w:tc>
          <w:tcPr>
            <w:tcW w:w="719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C6A9041" w14:textId="77777777" w:rsidR="00266BFA" w:rsidRPr="00595577" w:rsidRDefault="00373C58">
            <w:pPr>
              <w:numPr>
                <w:ilvl w:val="0"/>
                <w:numId w:val="1"/>
              </w:numPr>
              <w:contextualSpacing/>
              <w:rPr>
                <w:lang w:val="ru-RU"/>
              </w:rPr>
            </w:pPr>
            <w:r>
              <w:rPr>
                <w:rFonts w:ascii="Open Sans" w:hAnsi="Open Sans" w:cs="Open Sans"/>
                <w:sz w:val="18"/>
                <w:szCs w:val="18"/>
                <w:lang w:val="ru-RU"/>
              </w:rPr>
              <w:t>Приветствует родителя/опекуна в открытой и дружелюбной манере.</w:t>
            </w:r>
          </w:p>
        </w:tc>
        <w:tc>
          <w:tcPr>
            <w:tcW w:w="86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F2D0A85" w14:textId="77777777" w:rsidR="00266BFA" w:rsidRDefault="00266BFA">
            <w:pPr>
              <w:spacing w:line="240" w:lineRule="auto"/>
              <w:rPr>
                <w:rFonts w:ascii="Open Sans" w:hAnsi="Open Sans" w:cs="Open Sans"/>
                <w:sz w:val="18"/>
                <w:szCs w:val="18"/>
                <w:lang w:val="ru-RU"/>
              </w:rPr>
            </w:pPr>
          </w:p>
        </w:tc>
        <w:tc>
          <w:tcPr>
            <w:tcW w:w="129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DF9625E" w14:textId="77777777" w:rsidR="00266BFA" w:rsidRDefault="00266BFA">
            <w:pPr>
              <w:spacing w:line="240" w:lineRule="auto"/>
              <w:rPr>
                <w:rFonts w:ascii="Open Sans" w:hAnsi="Open Sans" w:cs="Open Sans"/>
                <w:sz w:val="18"/>
                <w:szCs w:val="18"/>
                <w:lang w:val="ru-RU"/>
              </w:rPr>
            </w:pPr>
          </w:p>
        </w:tc>
      </w:tr>
      <w:tr w:rsidR="00266BFA" w:rsidRPr="003159F9" w14:paraId="304FE610" w14:textId="77777777" w:rsidTr="00595577">
        <w:trPr>
          <w:trHeight w:val="284"/>
        </w:trPr>
        <w:tc>
          <w:tcPr>
            <w:tcW w:w="719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14569A7" w14:textId="77777777" w:rsidR="00266BFA" w:rsidRPr="00595577" w:rsidRDefault="00373C58">
            <w:pPr>
              <w:numPr>
                <w:ilvl w:val="0"/>
                <w:numId w:val="1"/>
              </w:numPr>
              <w:contextualSpacing/>
              <w:rPr>
                <w:lang w:val="ru-RU"/>
              </w:rPr>
            </w:pPr>
            <w:r>
              <w:rPr>
                <w:rFonts w:ascii="Open Sans" w:hAnsi="Open Sans" w:cs="Open Sans"/>
                <w:sz w:val="18"/>
                <w:szCs w:val="18"/>
                <w:lang w:val="ru-RU"/>
              </w:rPr>
              <w:t>Излагает вводную часть и запрос о согласии в точности, как написано и правильно выполняет все процедуры получения согласия, предусмотренные в данной локации.</w:t>
            </w:r>
          </w:p>
        </w:tc>
        <w:tc>
          <w:tcPr>
            <w:tcW w:w="86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EF2F94C" w14:textId="77777777" w:rsidR="00266BFA" w:rsidRDefault="00266BFA">
            <w:pPr>
              <w:spacing w:line="240" w:lineRule="auto"/>
              <w:rPr>
                <w:rFonts w:ascii="Open Sans" w:hAnsi="Open Sans" w:cs="Open Sans"/>
                <w:sz w:val="18"/>
                <w:szCs w:val="18"/>
                <w:lang w:val="ru-RU"/>
              </w:rPr>
            </w:pPr>
          </w:p>
        </w:tc>
        <w:tc>
          <w:tcPr>
            <w:tcW w:w="129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A52A9FB" w14:textId="77777777" w:rsidR="00266BFA" w:rsidRDefault="00266BFA">
            <w:pPr>
              <w:spacing w:line="240" w:lineRule="auto"/>
              <w:rPr>
                <w:rFonts w:ascii="Open Sans" w:hAnsi="Open Sans" w:cs="Open Sans"/>
                <w:sz w:val="18"/>
                <w:szCs w:val="18"/>
                <w:lang w:val="ru-RU"/>
              </w:rPr>
            </w:pPr>
          </w:p>
        </w:tc>
      </w:tr>
      <w:tr w:rsidR="00266BFA" w:rsidRPr="00595577" w14:paraId="3EFE150B" w14:textId="77777777" w:rsidTr="00595577">
        <w:trPr>
          <w:trHeight w:val="284"/>
        </w:trPr>
        <w:tc>
          <w:tcPr>
            <w:tcW w:w="719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439D287" w14:textId="77777777" w:rsidR="00266BFA" w:rsidRPr="00595577" w:rsidRDefault="00373C58">
            <w:pPr>
              <w:numPr>
                <w:ilvl w:val="0"/>
                <w:numId w:val="1"/>
              </w:numPr>
              <w:contextualSpacing/>
              <w:rPr>
                <w:lang w:val="ru-RU"/>
              </w:rPr>
            </w:pPr>
            <w:r>
              <w:rPr>
                <w:rFonts w:ascii="Open Sans" w:hAnsi="Open Sans" w:cs="Open Sans"/>
                <w:sz w:val="18"/>
                <w:szCs w:val="18"/>
                <w:lang w:val="ru-RU"/>
              </w:rPr>
              <w:t>Получает четкое согласие на участие в опросе от родителя/опекуна.</w:t>
            </w:r>
          </w:p>
        </w:tc>
        <w:tc>
          <w:tcPr>
            <w:tcW w:w="86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4E28EF" w14:textId="77777777" w:rsidR="00266BFA" w:rsidRDefault="00266BFA">
            <w:pPr>
              <w:spacing w:line="240" w:lineRule="auto"/>
              <w:rPr>
                <w:rFonts w:ascii="Open Sans" w:hAnsi="Open Sans" w:cs="Open Sans"/>
                <w:sz w:val="18"/>
                <w:szCs w:val="18"/>
                <w:lang w:val="ru-RU"/>
              </w:rPr>
            </w:pPr>
          </w:p>
        </w:tc>
        <w:tc>
          <w:tcPr>
            <w:tcW w:w="129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68532E4" w14:textId="77777777" w:rsidR="00266BFA" w:rsidRDefault="00266BFA">
            <w:pPr>
              <w:spacing w:line="240" w:lineRule="auto"/>
              <w:rPr>
                <w:rFonts w:ascii="Open Sans" w:hAnsi="Open Sans" w:cs="Open Sans"/>
                <w:sz w:val="18"/>
                <w:szCs w:val="18"/>
                <w:lang w:val="ru-RU"/>
              </w:rPr>
            </w:pPr>
          </w:p>
        </w:tc>
      </w:tr>
      <w:tr w:rsidR="00266BFA" w:rsidRPr="00595577" w14:paraId="2A9F7D1C" w14:textId="77777777" w:rsidTr="00595577">
        <w:trPr>
          <w:trHeight w:val="284"/>
        </w:trPr>
        <w:tc>
          <w:tcPr>
            <w:tcW w:w="719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47A1406" w14:textId="77777777" w:rsidR="00266BFA" w:rsidRPr="00595577" w:rsidRDefault="00373C58">
            <w:pPr>
              <w:numPr>
                <w:ilvl w:val="0"/>
                <w:numId w:val="1"/>
              </w:numPr>
              <w:contextualSpacing/>
              <w:rPr>
                <w:lang w:val="ru-RU"/>
              </w:rPr>
            </w:pPr>
            <w:r>
              <w:rPr>
                <w:rFonts w:ascii="Open Sans" w:hAnsi="Open Sans" w:cs="Open Sans"/>
                <w:sz w:val="18"/>
                <w:szCs w:val="18"/>
                <w:lang w:val="ru-RU"/>
              </w:rPr>
              <w:t>Сообщает, что не ожидает выполнения всеми детьми всех видов деятельности, о которых идет речь в разделе «Развитие ребенка».</w:t>
            </w:r>
          </w:p>
        </w:tc>
        <w:tc>
          <w:tcPr>
            <w:tcW w:w="86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A5EF987" w14:textId="77777777" w:rsidR="00266BFA" w:rsidRDefault="00266BFA">
            <w:pPr>
              <w:spacing w:line="240" w:lineRule="auto"/>
              <w:rPr>
                <w:rFonts w:ascii="Open Sans" w:hAnsi="Open Sans" w:cs="Open Sans"/>
                <w:sz w:val="18"/>
                <w:szCs w:val="18"/>
                <w:lang w:val="ru-RU"/>
              </w:rPr>
            </w:pPr>
          </w:p>
        </w:tc>
        <w:tc>
          <w:tcPr>
            <w:tcW w:w="129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8979798" w14:textId="77777777" w:rsidR="00266BFA" w:rsidRDefault="00266BFA">
            <w:pPr>
              <w:spacing w:line="240" w:lineRule="auto"/>
              <w:rPr>
                <w:rFonts w:ascii="Open Sans" w:hAnsi="Open Sans" w:cs="Open Sans"/>
                <w:sz w:val="18"/>
                <w:szCs w:val="18"/>
                <w:lang w:val="ru-RU"/>
              </w:rPr>
            </w:pPr>
          </w:p>
        </w:tc>
      </w:tr>
      <w:tr w:rsidR="00266BFA" w:rsidRPr="003159F9" w14:paraId="659E6742" w14:textId="77777777" w:rsidTr="00595577">
        <w:trPr>
          <w:trHeight w:val="284"/>
        </w:trPr>
        <w:tc>
          <w:tcPr>
            <w:tcW w:w="719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38F5B50" w14:textId="77777777" w:rsidR="00266BFA" w:rsidRPr="00595577" w:rsidRDefault="00373C58">
            <w:pPr>
              <w:numPr>
                <w:ilvl w:val="0"/>
                <w:numId w:val="1"/>
              </w:numPr>
              <w:contextualSpacing/>
              <w:rPr>
                <w:lang w:val="ru-RU"/>
              </w:rPr>
            </w:pPr>
            <w:r>
              <w:rPr>
                <w:rFonts w:ascii="Open Sans" w:hAnsi="Open Sans" w:cs="Open Sans"/>
                <w:sz w:val="18"/>
                <w:szCs w:val="18"/>
                <w:lang w:val="ru-RU"/>
              </w:rPr>
              <w:t xml:space="preserve">Зачитывает все пункты раздела «Развитие ребенка» </w:t>
            </w:r>
            <w:r>
              <w:rPr>
                <w:rFonts w:ascii="Open Sans" w:hAnsi="Open Sans" w:cs="Open Sans"/>
                <w:b/>
                <w:sz w:val="18"/>
                <w:szCs w:val="18"/>
                <w:u w:val="single"/>
                <w:lang w:val="ru-RU"/>
              </w:rPr>
              <w:t>точно</w:t>
            </w:r>
            <w:r>
              <w:rPr>
                <w:rFonts w:ascii="Open Sans" w:hAnsi="Open Sans" w:cs="Open Sans"/>
                <w:sz w:val="18"/>
                <w:szCs w:val="18"/>
                <w:lang w:val="ru-RU"/>
              </w:rPr>
              <w:t xml:space="preserve"> как в тексте.</w:t>
            </w:r>
          </w:p>
        </w:tc>
        <w:tc>
          <w:tcPr>
            <w:tcW w:w="86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DAED21E" w14:textId="77777777" w:rsidR="00266BFA" w:rsidRDefault="00266BFA">
            <w:pPr>
              <w:spacing w:line="240" w:lineRule="auto"/>
              <w:rPr>
                <w:rFonts w:ascii="Open Sans" w:hAnsi="Open Sans" w:cs="Open Sans"/>
                <w:sz w:val="18"/>
                <w:szCs w:val="18"/>
                <w:lang w:val="ru-RU"/>
              </w:rPr>
            </w:pPr>
          </w:p>
        </w:tc>
        <w:tc>
          <w:tcPr>
            <w:tcW w:w="129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6BFC2BB" w14:textId="77777777" w:rsidR="00266BFA" w:rsidRDefault="00266BFA">
            <w:pPr>
              <w:spacing w:line="240" w:lineRule="auto"/>
              <w:rPr>
                <w:rFonts w:ascii="Open Sans" w:hAnsi="Open Sans" w:cs="Open Sans"/>
                <w:sz w:val="18"/>
                <w:szCs w:val="18"/>
                <w:lang w:val="ru-RU"/>
              </w:rPr>
            </w:pPr>
          </w:p>
        </w:tc>
      </w:tr>
      <w:tr w:rsidR="00266BFA" w:rsidRPr="003159F9" w14:paraId="2191B1C5" w14:textId="77777777" w:rsidTr="00595577">
        <w:trPr>
          <w:trHeight w:val="284"/>
        </w:trPr>
        <w:tc>
          <w:tcPr>
            <w:tcW w:w="719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8EC3B54" w14:textId="77777777" w:rsidR="00266BFA" w:rsidRPr="00595577" w:rsidRDefault="00373C58">
            <w:pPr>
              <w:numPr>
                <w:ilvl w:val="0"/>
                <w:numId w:val="1"/>
              </w:numPr>
              <w:contextualSpacing/>
              <w:rPr>
                <w:lang w:val="ru-RU"/>
              </w:rPr>
            </w:pPr>
            <w:r>
              <w:rPr>
                <w:rFonts w:ascii="Open Sans" w:hAnsi="Open Sans" w:cs="Open Sans"/>
                <w:sz w:val="18"/>
                <w:szCs w:val="18"/>
                <w:lang w:val="ru-RU"/>
              </w:rPr>
              <w:t>Называет ребенка по имени там, где в опроснике стоит шаблон «(имя)».</w:t>
            </w:r>
          </w:p>
        </w:tc>
        <w:tc>
          <w:tcPr>
            <w:tcW w:w="86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9ACABA7" w14:textId="77777777" w:rsidR="00266BFA" w:rsidRDefault="00266BFA">
            <w:pPr>
              <w:spacing w:line="240" w:lineRule="auto"/>
              <w:rPr>
                <w:rFonts w:ascii="Open Sans" w:hAnsi="Open Sans" w:cs="Open Sans"/>
                <w:sz w:val="18"/>
                <w:szCs w:val="18"/>
                <w:lang w:val="ru-RU"/>
              </w:rPr>
            </w:pPr>
          </w:p>
        </w:tc>
        <w:tc>
          <w:tcPr>
            <w:tcW w:w="129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04210F8" w14:textId="77777777" w:rsidR="00266BFA" w:rsidRDefault="00266BFA">
            <w:pPr>
              <w:spacing w:line="240" w:lineRule="auto"/>
              <w:rPr>
                <w:rFonts w:ascii="Open Sans" w:hAnsi="Open Sans" w:cs="Open Sans"/>
                <w:sz w:val="18"/>
                <w:szCs w:val="18"/>
                <w:lang w:val="ru-RU"/>
              </w:rPr>
            </w:pPr>
          </w:p>
        </w:tc>
      </w:tr>
      <w:tr w:rsidR="00266BFA" w:rsidRPr="003159F9" w14:paraId="438ABD6D" w14:textId="77777777" w:rsidTr="00595577">
        <w:trPr>
          <w:trHeight w:val="284"/>
        </w:trPr>
        <w:tc>
          <w:tcPr>
            <w:tcW w:w="719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D5D8477" w14:textId="77777777" w:rsidR="00266BFA" w:rsidRPr="00595577" w:rsidRDefault="00373C58">
            <w:pPr>
              <w:numPr>
                <w:ilvl w:val="0"/>
                <w:numId w:val="1"/>
              </w:numPr>
              <w:contextualSpacing/>
              <w:rPr>
                <w:lang w:val="ru-RU"/>
              </w:rPr>
            </w:pPr>
            <w:r>
              <w:rPr>
                <w:rFonts w:ascii="Open Sans" w:hAnsi="Open Sans" w:cs="Open Sans"/>
                <w:sz w:val="18"/>
                <w:szCs w:val="18"/>
                <w:lang w:val="ru-RU"/>
              </w:rPr>
              <w:t>Дает нейтральные, дружелюбные ответы. Не реагирует одобрительно/негативно на информацию о развитии ребенка.</w:t>
            </w:r>
          </w:p>
        </w:tc>
        <w:tc>
          <w:tcPr>
            <w:tcW w:w="86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7AFC862" w14:textId="77777777" w:rsidR="00266BFA" w:rsidRDefault="00266BFA">
            <w:pPr>
              <w:spacing w:line="240" w:lineRule="auto"/>
              <w:rPr>
                <w:rFonts w:ascii="Open Sans" w:hAnsi="Open Sans" w:cs="Open Sans"/>
                <w:sz w:val="18"/>
                <w:szCs w:val="18"/>
                <w:lang w:val="ru-RU"/>
              </w:rPr>
            </w:pPr>
          </w:p>
        </w:tc>
        <w:tc>
          <w:tcPr>
            <w:tcW w:w="129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DA73AE1" w14:textId="77777777" w:rsidR="00266BFA" w:rsidRDefault="00266BFA">
            <w:pPr>
              <w:spacing w:line="240" w:lineRule="auto"/>
              <w:rPr>
                <w:rFonts w:ascii="Open Sans" w:hAnsi="Open Sans" w:cs="Open Sans"/>
                <w:sz w:val="18"/>
                <w:szCs w:val="18"/>
                <w:lang w:val="ru-RU"/>
              </w:rPr>
            </w:pPr>
          </w:p>
        </w:tc>
      </w:tr>
      <w:tr w:rsidR="00266BFA" w:rsidRPr="00595577" w14:paraId="1796A4D5" w14:textId="77777777" w:rsidTr="00595577">
        <w:trPr>
          <w:trHeight w:val="300"/>
        </w:trPr>
        <w:tc>
          <w:tcPr>
            <w:tcW w:w="719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C91E9D2" w14:textId="77777777" w:rsidR="00266BFA" w:rsidRDefault="00373C58">
            <w:pPr>
              <w:numPr>
                <w:ilvl w:val="0"/>
                <w:numId w:val="1"/>
              </w:numPr>
              <w:contextualSpacing/>
              <w:rPr>
                <w:rFonts w:ascii="Open Sans" w:hAnsi="Open Sans" w:cs="Open Sans"/>
                <w:sz w:val="18"/>
                <w:szCs w:val="18"/>
                <w:lang w:val="ru-RU"/>
              </w:rPr>
            </w:pPr>
            <w:r>
              <w:rPr>
                <w:rFonts w:ascii="Open Sans" w:hAnsi="Open Sans" w:cs="Open Sans"/>
                <w:sz w:val="18"/>
                <w:szCs w:val="18"/>
                <w:lang w:val="ru-RU"/>
              </w:rPr>
              <w:t>Дает соответствующие подсказки и уточняет любые неясные ответы родителя/опекуна.</w:t>
            </w:r>
          </w:p>
        </w:tc>
        <w:tc>
          <w:tcPr>
            <w:tcW w:w="86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4C3F45B" w14:textId="77777777" w:rsidR="00266BFA" w:rsidRDefault="00266BFA">
            <w:pPr>
              <w:spacing w:line="240" w:lineRule="auto"/>
              <w:rPr>
                <w:rFonts w:ascii="Open Sans" w:hAnsi="Open Sans" w:cs="Open Sans"/>
                <w:sz w:val="18"/>
                <w:szCs w:val="18"/>
                <w:lang w:val="ru-RU"/>
              </w:rPr>
            </w:pPr>
          </w:p>
        </w:tc>
        <w:tc>
          <w:tcPr>
            <w:tcW w:w="129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C822372" w14:textId="77777777" w:rsidR="00266BFA" w:rsidRDefault="00266BFA">
            <w:pPr>
              <w:spacing w:line="240" w:lineRule="auto"/>
              <w:rPr>
                <w:rFonts w:ascii="Open Sans" w:hAnsi="Open Sans" w:cs="Open Sans"/>
                <w:sz w:val="18"/>
                <w:szCs w:val="18"/>
                <w:lang w:val="ru-RU"/>
              </w:rPr>
            </w:pPr>
          </w:p>
        </w:tc>
      </w:tr>
      <w:tr w:rsidR="00266BFA" w:rsidRPr="00595577" w14:paraId="01E634C2" w14:textId="77777777" w:rsidTr="00595577">
        <w:trPr>
          <w:trHeight w:val="300"/>
        </w:trPr>
        <w:tc>
          <w:tcPr>
            <w:tcW w:w="719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93E3FBF" w14:textId="77777777" w:rsidR="00266BFA" w:rsidRPr="00595577" w:rsidRDefault="00373C58">
            <w:pPr>
              <w:numPr>
                <w:ilvl w:val="0"/>
                <w:numId w:val="1"/>
              </w:numPr>
              <w:contextualSpacing/>
              <w:rPr>
                <w:lang w:val="ru-RU"/>
              </w:rPr>
            </w:pPr>
            <w:r>
              <w:rPr>
                <w:rFonts w:ascii="Open Sans" w:hAnsi="Open Sans" w:cs="Open Sans"/>
                <w:sz w:val="18"/>
                <w:szCs w:val="18"/>
                <w:lang w:val="ru-RU"/>
              </w:rPr>
              <w:t>Немедленно записывает каждый полученный от родителя/опекуна ответ.</w:t>
            </w:r>
          </w:p>
        </w:tc>
        <w:tc>
          <w:tcPr>
            <w:tcW w:w="86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42036FD" w14:textId="77777777" w:rsidR="00266BFA" w:rsidRDefault="00266BFA">
            <w:pPr>
              <w:spacing w:line="240" w:lineRule="auto"/>
              <w:rPr>
                <w:rFonts w:ascii="Open Sans" w:hAnsi="Open Sans" w:cs="Open Sans"/>
                <w:sz w:val="18"/>
                <w:szCs w:val="18"/>
                <w:lang w:val="ru-RU"/>
              </w:rPr>
            </w:pPr>
          </w:p>
        </w:tc>
        <w:tc>
          <w:tcPr>
            <w:tcW w:w="129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2EA4F04" w14:textId="77777777" w:rsidR="00266BFA" w:rsidRDefault="00266BFA">
            <w:pPr>
              <w:spacing w:line="240" w:lineRule="auto"/>
              <w:rPr>
                <w:rFonts w:ascii="Open Sans" w:hAnsi="Open Sans" w:cs="Open Sans"/>
                <w:sz w:val="18"/>
                <w:szCs w:val="18"/>
                <w:lang w:val="ru-RU"/>
              </w:rPr>
            </w:pPr>
          </w:p>
        </w:tc>
      </w:tr>
      <w:tr w:rsidR="00266BFA" w:rsidRPr="00595577" w14:paraId="40397550" w14:textId="77777777" w:rsidTr="00595577">
        <w:trPr>
          <w:trHeight w:val="300"/>
        </w:trPr>
        <w:tc>
          <w:tcPr>
            <w:tcW w:w="719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782A3F4" w14:textId="77777777" w:rsidR="00266BFA" w:rsidRPr="00595577" w:rsidRDefault="00373C58">
            <w:pPr>
              <w:numPr>
                <w:ilvl w:val="0"/>
                <w:numId w:val="1"/>
              </w:numPr>
              <w:contextualSpacing/>
              <w:rPr>
                <w:lang w:val="ru-RU"/>
              </w:rPr>
            </w:pPr>
            <w:r>
              <w:rPr>
                <w:rFonts w:ascii="Open Sans" w:hAnsi="Open Sans" w:cs="Open Sans"/>
                <w:sz w:val="18"/>
                <w:szCs w:val="18"/>
                <w:lang w:val="ru-RU"/>
              </w:rPr>
              <w:t>Правильно записывает ответы родителя/опекуна.</w:t>
            </w:r>
          </w:p>
        </w:tc>
        <w:tc>
          <w:tcPr>
            <w:tcW w:w="86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9D8D1A9" w14:textId="77777777" w:rsidR="00266BFA" w:rsidRDefault="00266BFA">
            <w:pPr>
              <w:spacing w:line="240" w:lineRule="auto"/>
              <w:rPr>
                <w:rFonts w:ascii="Open Sans" w:hAnsi="Open Sans" w:cs="Open Sans"/>
                <w:sz w:val="18"/>
                <w:szCs w:val="18"/>
                <w:lang w:val="ru-RU"/>
              </w:rPr>
            </w:pPr>
          </w:p>
        </w:tc>
        <w:tc>
          <w:tcPr>
            <w:tcW w:w="129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DF02147" w14:textId="77777777" w:rsidR="00266BFA" w:rsidRDefault="00266BFA">
            <w:pPr>
              <w:spacing w:line="240" w:lineRule="auto"/>
              <w:rPr>
                <w:rFonts w:ascii="Open Sans" w:hAnsi="Open Sans" w:cs="Open Sans"/>
                <w:sz w:val="18"/>
                <w:szCs w:val="18"/>
                <w:lang w:val="ru-RU"/>
              </w:rPr>
            </w:pPr>
          </w:p>
        </w:tc>
      </w:tr>
      <w:tr w:rsidR="00266BFA" w:rsidRPr="00595577" w14:paraId="2E429F80" w14:textId="77777777" w:rsidTr="00595577">
        <w:trPr>
          <w:trHeight w:val="165"/>
        </w:trPr>
        <w:tc>
          <w:tcPr>
            <w:tcW w:w="719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75653B4" w14:textId="77777777" w:rsidR="00266BFA" w:rsidRPr="00595577" w:rsidRDefault="00373C58">
            <w:pPr>
              <w:numPr>
                <w:ilvl w:val="0"/>
                <w:numId w:val="1"/>
              </w:numPr>
              <w:contextualSpacing/>
              <w:rPr>
                <w:lang w:val="ru-RU"/>
              </w:rPr>
            </w:pPr>
            <w:r>
              <w:rPr>
                <w:rFonts w:ascii="Open Sans" w:hAnsi="Open Sans" w:cs="Open Sans"/>
                <w:sz w:val="18"/>
                <w:szCs w:val="18"/>
                <w:lang w:val="ru-RU"/>
              </w:rPr>
              <w:t>Плавно и без длительных пауз переходит от раздела к разделу.</w:t>
            </w:r>
          </w:p>
        </w:tc>
        <w:tc>
          <w:tcPr>
            <w:tcW w:w="86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5D611D5" w14:textId="77777777" w:rsidR="00266BFA" w:rsidRDefault="00266BFA">
            <w:pPr>
              <w:spacing w:line="240" w:lineRule="auto"/>
              <w:rPr>
                <w:rFonts w:ascii="Open Sans" w:hAnsi="Open Sans" w:cs="Open Sans"/>
                <w:sz w:val="18"/>
                <w:szCs w:val="18"/>
                <w:lang w:val="ru-RU"/>
              </w:rPr>
            </w:pPr>
          </w:p>
        </w:tc>
        <w:tc>
          <w:tcPr>
            <w:tcW w:w="129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076F285" w14:textId="77777777" w:rsidR="00266BFA" w:rsidRDefault="00266BFA">
            <w:pPr>
              <w:spacing w:line="240" w:lineRule="auto"/>
              <w:rPr>
                <w:rFonts w:ascii="Open Sans" w:hAnsi="Open Sans" w:cs="Open Sans"/>
                <w:sz w:val="18"/>
                <w:szCs w:val="18"/>
                <w:lang w:val="ru-RU"/>
              </w:rPr>
            </w:pPr>
          </w:p>
        </w:tc>
      </w:tr>
      <w:tr w:rsidR="00266BFA" w:rsidRPr="00595577" w14:paraId="61045E79" w14:textId="77777777" w:rsidTr="00595577">
        <w:trPr>
          <w:trHeight w:val="300"/>
        </w:trPr>
        <w:tc>
          <w:tcPr>
            <w:tcW w:w="719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CEDBA68" w14:textId="77777777" w:rsidR="00266BFA" w:rsidRPr="00595577" w:rsidRDefault="00373C58">
            <w:pPr>
              <w:numPr>
                <w:ilvl w:val="0"/>
                <w:numId w:val="1"/>
              </w:numPr>
              <w:contextualSpacing/>
              <w:rPr>
                <w:lang w:val="ru-RU"/>
              </w:rPr>
            </w:pPr>
            <w:r>
              <w:rPr>
                <w:rFonts w:ascii="Open Sans" w:hAnsi="Open Sans" w:cs="Open Sans"/>
                <w:sz w:val="18"/>
                <w:szCs w:val="18"/>
                <w:lang w:val="ru-RU"/>
              </w:rPr>
              <w:lastRenderedPageBreak/>
              <w:t>Аккуратно возвращает внимание родителя/опекуна к заданному вопросу, если он/она отклоняется от темы.</w:t>
            </w:r>
          </w:p>
        </w:tc>
        <w:tc>
          <w:tcPr>
            <w:tcW w:w="86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714F781" w14:textId="77777777" w:rsidR="00266BFA" w:rsidRDefault="00266BFA">
            <w:pPr>
              <w:spacing w:line="240" w:lineRule="auto"/>
              <w:rPr>
                <w:rFonts w:ascii="Open Sans" w:hAnsi="Open Sans" w:cs="Open Sans"/>
                <w:sz w:val="18"/>
                <w:szCs w:val="18"/>
                <w:lang w:val="ru-RU"/>
              </w:rPr>
            </w:pPr>
          </w:p>
        </w:tc>
        <w:tc>
          <w:tcPr>
            <w:tcW w:w="129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A67F3E4" w14:textId="77777777" w:rsidR="00266BFA" w:rsidRDefault="00266BFA">
            <w:pPr>
              <w:spacing w:line="240" w:lineRule="auto"/>
              <w:rPr>
                <w:rFonts w:ascii="Open Sans" w:hAnsi="Open Sans" w:cs="Open Sans"/>
                <w:sz w:val="18"/>
                <w:szCs w:val="18"/>
                <w:lang w:val="ru-RU"/>
              </w:rPr>
            </w:pPr>
          </w:p>
        </w:tc>
      </w:tr>
      <w:tr w:rsidR="00266BFA" w:rsidRPr="00595577" w14:paraId="61DB0BEB" w14:textId="77777777" w:rsidTr="00595577">
        <w:trPr>
          <w:trHeight w:val="300"/>
        </w:trPr>
        <w:tc>
          <w:tcPr>
            <w:tcW w:w="719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FA93054" w14:textId="77777777" w:rsidR="00266BFA" w:rsidRPr="00595577" w:rsidRDefault="00373C58">
            <w:pPr>
              <w:numPr>
                <w:ilvl w:val="0"/>
                <w:numId w:val="1"/>
              </w:numPr>
              <w:contextualSpacing/>
              <w:rPr>
                <w:lang w:val="ru-RU"/>
              </w:rPr>
            </w:pPr>
            <w:r>
              <w:rPr>
                <w:rFonts w:ascii="Open Sans" w:hAnsi="Open Sans" w:cs="Open Sans"/>
                <w:sz w:val="18"/>
                <w:szCs w:val="18"/>
                <w:lang w:val="ru-RU"/>
              </w:rPr>
              <w:t>Задает вопросы в правильном порядке.</w:t>
            </w:r>
          </w:p>
        </w:tc>
        <w:tc>
          <w:tcPr>
            <w:tcW w:w="86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8B007B2" w14:textId="77777777" w:rsidR="00266BFA" w:rsidRDefault="00266BFA">
            <w:pPr>
              <w:spacing w:line="240" w:lineRule="auto"/>
              <w:rPr>
                <w:rFonts w:ascii="Open Sans" w:hAnsi="Open Sans" w:cs="Open Sans"/>
                <w:sz w:val="18"/>
                <w:szCs w:val="18"/>
                <w:lang w:val="ru-RU"/>
              </w:rPr>
            </w:pPr>
          </w:p>
        </w:tc>
        <w:tc>
          <w:tcPr>
            <w:tcW w:w="129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423F0D6" w14:textId="77777777" w:rsidR="00266BFA" w:rsidRDefault="00266BFA">
            <w:pPr>
              <w:spacing w:line="240" w:lineRule="auto"/>
              <w:rPr>
                <w:rFonts w:ascii="Open Sans" w:hAnsi="Open Sans" w:cs="Open Sans"/>
                <w:sz w:val="18"/>
                <w:szCs w:val="18"/>
                <w:lang w:val="ru-RU"/>
              </w:rPr>
            </w:pPr>
          </w:p>
        </w:tc>
      </w:tr>
      <w:tr w:rsidR="00266BFA" w:rsidRPr="00595577" w14:paraId="781EF238" w14:textId="77777777" w:rsidTr="00595577">
        <w:trPr>
          <w:trHeight w:val="300"/>
        </w:trPr>
        <w:tc>
          <w:tcPr>
            <w:tcW w:w="719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B652FD5" w14:textId="77777777" w:rsidR="00266BFA" w:rsidRPr="00595577" w:rsidRDefault="00373C58">
            <w:pPr>
              <w:numPr>
                <w:ilvl w:val="0"/>
                <w:numId w:val="1"/>
              </w:numPr>
              <w:contextualSpacing/>
              <w:rPr>
                <w:lang w:val="ru-RU"/>
              </w:rPr>
            </w:pPr>
            <w:r>
              <w:rPr>
                <w:rFonts w:ascii="Open Sans" w:hAnsi="Open Sans" w:cs="Open Sans"/>
                <w:sz w:val="18"/>
                <w:szCs w:val="18"/>
                <w:lang w:val="ru-RU"/>
              </w:rPr>
              <w:t>Благодарит родителя/опекуна в конце опроса.</w:t>
            </w:r>
          </w:p>
        </w:tc>
        <w:tc>
          <w:tcPr>
            <w:tcW w:w="86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3E8C2B6" w14:textId="77777777" w:rsidR="00266BFA" w:rsidRDefault="00266BFA">
            <w:pPr>
              <w:spacing w:line="240" w:lineRule="auto"/>
              <w:rPr>
                <w:rFonts w:ascii="Open Sans" w:hAnsi="Open Sans" w:cs="Open Sans"/>
                <w:sz w:val="18"/>
                <w:szCs w:val="18"/>
                <w:lang w:val="ru-RU"/>
              </w:rPr>
            </w:pPr>
          </w:p>
        </w:tc>
        <w:tc>
          <w:tcPr>
            <w:tcW w:w="129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382B321" w14:textId="77777777" w:rsidR="00266BFA" w:rsidRDefault="00266BFA">
            <w:pPr>
              <w:spacing w:line="240" w:lineRule="auto"/>
              <w:rPr>
                <w:rFonts w:ascii="Open Sans" w:hAnsi="Open Sans" w:cs="Open Sans"/>
                <w:sz w:val="18"/>
                <w:szCs w:val="18"/>
                <w:lang w:val="ru-RU"/>
              </w:rPr>
            </w:pPr>
          </w:p>
        </w:tc>
      </w:tr>
      <w:tr w:rsidR="00266BFA" w:rsidRPr="00595577" w14:paraId="0AF143AF" w14:textId="77777777" w:rsidTr="00595577">
        <w:trPr>
          <w:trHeight w:val="300"/>
        </w:trPr>
        <w:tc>
          <w:tcPr>
            <w:tcW w:w="7195"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63F4AA6" w14:textId="77777777" w:rsidR="00266BFA" w:rsidRPr="00595577" w:rsidRDefault="00373C58">
            <w:pPr>
              <w:numPr>
                <w:ilvl w:val="0"/>
                <w:numId w:val="1"/>
              </w:numPr>
              <w:contextualSpacing/>
              <w:rPr>
                <w:lang w:val="ru-RU"/>
              </w:rPr>
            </w:pPr>
            <w:r>
              <w:rPr>
                <w:rFonts w:ascii="Open Sans" w:hAnsi="Open Sans" w:cs="Open Sans"/>
                <w:sz w:val="18"/>
                <w:szCs w:val="18"/>
                <w:lang w:val="ru-RU"/>
              </w:rPr>
              <w:t>Просматривает опросник в конце интервью, чтобы убедиться, что ни один вопрос не был пропущен, а также фиксирует свои замечания по опросу в комментариях.</w:t>
            </w:r>
          </w:p>
        </w:tc>
        <w:tc>
          <w:tcPr>
            <w:tcW w:w="86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51FA955" w14:textId="77777777" w:rsidR="00266BFA" w:rsidRDefault="00266BFA">
            <w:pPr>
              <w:spacing w:line="240" w:lineRule="auto"/>
              <w:rPr>
                <w:rFonts w:ascii="Open Sans" w:hAnsi="Open Sans" w:cs="Open Sans"/>
                <w:sz w:val="18"/>
                <w:szCs w:val="18"/>
                <w:lang w:val="ru-RU"/>
              </w:rPr>
            </w:pPr>
          </w:p>
        </w:tc>
        <w:tc>
          <w:tcPr>
            <w:tcW w:w="1292"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AAFF25A" w14:textId="77777777" w:rsidR="00266BFA" w:rsidRDefault="00266BFA">
            <w:pPr>
              <w:spacing w:line="240" w:lineRule="auto"/>
              <w:rPr>
                <w:rFonts w:ascii="Open Sans" w:hAnsi="Open Sans" w:cs="Open Sans"/>
                <w:sz w:val="18"/>
                <w:szCs w:val="18"/>
                <w:lang w:val="ru-RU"/>
              </w:rPr>
            </w:pPr>
          </w:p>
        </w:tc>
      </w:tr>
    </w:tbl>
    <w:p w14:paraId="64BE5402" w14:textId="77777777" w:rsidR="00266BFA" w:rsidRPr="00595577" w:rsidRDefault="00266BFA">
      <w:pPr>
        <w:rPr>
          <w:lang w:val="ru-RU"/>
        </w:rPr>
      </w:pPr>
    </w:p>
    <w:sectPr w:rsidR="00266BFA" w:rsidRPr="00595577">
      <w:headerReference w:type="default" r:id="rId10"/>
      <w:footerReference w:type="default" r:id="rId11"/>
      <w:pgSz w:w="12240" w:h="15840"/>
      <w:pgMar w:top="1440" w:right="1440" w:bottom="1440" w:left="1440" w:header="720" w:footer="72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2F9B5E" w14:textId="77777777" w:rsidR="004C3D88" w:rsidRDefault="004C3D88">
      <w:pPr>
        <w:spacing w:after="0" w:line="240" w:lineRule="auto"/>
      </w:pPr>
      <w:r>
        <w:separator/>
      </w:r>
    </w:p>
  </w:endnote>
  <w:endnote w:type="continuationSeparator" w:id="0">
    <w:p w14:paraId="21A90395" w14:textId="77777777" w:rsidR="004C3D88" w:rsidRDefault="004C3D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ACFF"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iberation Sans">
    <w:altName w:val="Arial"/>
    <w:panose1 w:val="020B0604020202020204"/>
    <w:charset w:val="01"/>
    <w:family w:val="roman"/>
    <w:pitch w:val="variable"/>
  </w:font>
  <w:font w:name="Arial Unicode MS">
    <w:panose1 w:val="020B0604020202020204"/>
    <w:charset w:val="80"/>
    <w:family w:val="swiss"/>
    <w:pitch w:val="variable"/>
    <w:sig w:usb0="F7FFAFFF" w:usb1="E9DFFFFF" w:usb2="0000003F" w:usb3="00000000" w:csb0="003F01FF" w:csb1="00000000"/>
  </w:font>
  <w:font w:name="Open Sans">
    <w:panose1 w:val="020B0604020202020204"/>
    <w:charset w:val="00"/>
    <w:family w:val="swiss"/>
    <w:pitch w:val="variable"/>
    <w:sig w:usb0="E00002EF" w:usb1="4000205B" w:usb2="00000028" w:usb3="00000000" w:csb0="0000019F" w:csb1="00000000"/>
  </w:font>
  <w:font w:name="Gill Sans Nova Light">
    <w:panose1 w:val="020B0302020104020203"/>
    <w:charset w:val="00"/>
    <w:family w:val="swiss"/>
    <w:pitch w:val="variable"/>
    <w:sig w:usb0="80000287" w:usb1="00000002" w:usb2="00000000" w:usb3="00000000" w:csb0="0000009F" w:csb1="00000000"/>
  </w:font>
  <w:font w:name="Gill Sans">
    <w:panose1 w:val="020B0502020104020203"/>
    <w:charset w:val="B1"/>
    <w:family w:val="swiss"/>
    <w:pitch w:val="variable"/>
    <w:sig w:usb0="80000A67" w:usb1="00000000" w:usb2="00000000" w:usb3="00000000" w:csb0="000001F7"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AF1C8C" w14:textId="77777777" w:rsidR="00266BFA" w:rsidRDefault="00266BF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0D96AF" w14:textId="77777777" w:rsidR="004C3D88" w:rsidRDefault="004C3D88">
      <w:pPr>
        <w:spacing w:after="0" w:line="240" w:lineRule="auto"/>
      </w:pPr>
      <w:r>
        <w:separator/>
      </w:r>
    </w:p>
  </w:footnote>
  <w:footnote w:type="continuationSeparator" w:id="0">
    <w:p w14:paraId="4921E5D6" w14:textId="77777777" w:rsidR="004C3D88" w:rsidRDefault="004C3D8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960F9" w14:textId="77777777" w:rsidR="00266BFA" w:rsidRDefault="00373C58">
    <w:pPr>
      <w:pStyle w:val="Header"/>
    </w:pPr>
    <w:r>
      <w:rPr>
        <w:noProof/>
      </w:rPr>
      <w:drawing>
        <wp:anchor distT="0" distB="7620" distL="114300" distR="120650" simplePos="0" relativeHeight="3" behindDoc="1" locked="0" layoutInCell="1" allowOverlap="1" wp14:anchorId="7CE98D40" wp14:editId="26DCD7DF">
          <wp:simplePos x="0" y="0"/>
          <wp:positionH relativeFrom="page">
            <wp:posOffset>25400</wp:posOffset>
          </wp:positionH>
          <wp:positionV relativeFrom="margin">
            <wp:posOffset>-914400</wp:posOffset>
          </wp:positionV>
          <wp:extent cx="1612265" cy="1306195"/>
          <wp:effectExtent l="0" t="0" r="0" b="0"/>
          <wp:wrapNone/>
          <wp:docPr id="1"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22"/>
                  <pic:cNvPicPr>
                    <a:picLocks noChangeAspect="1" noChangeArrowheads="1"/>
                  </pic:cNvPicPr>
                </pic:nvPicPr>
                <pic:blipFill>
                  <a:blip r:embed="rId1"/>
                  <a:stretch>
                    <a:fillRect/>
                  </a:stretch>
                </pic:blipFill>
                <pic:spPr bwMode="auto">
                  <a:xfrm>
                    <a:off x="0" y="0"/>
                    <a:ext cx="1612265" cy="1306195"/>
                  </a:xfrm>
                  <a:prstGeom prst="rect">
                    <a:avLst/>
                  </a:prstGeom>
                </pic:spPr>
              </pic:pic>
            </a:graphicData>
          </a:graphic>
        </wp:anchor>
      </w:drawing>
    </w:r>
    <w:r>
      <w:rPr>
        <w:noProof/>
      </w:rPr>
      <w:drawing>
        <wp:anchor distT="0" distB="0" distL="114300" distR="114300" simplePos="0" relativeHeight="5" behindDoc="1" locked="0" layoutInCell="1" allowOverlap="1" wp14:anchorId="0152572A" wp14:editId="4EE68EDE">
          <wp:simplePos x="0" y="0"/>
          <wp:positionH relativeFrom="margin">
            <wp:posOffset>6057900</wp:posOffset>
          </wp:positionH>
          <wp:positionV relativeFrom="page">
            <wp:posOffset>190500</wp:posOffset>
          </wp:positionV>
          <wp:extent cx="478790" cy="554355"/>
          <wp:effectExtent l="0" t="0" r="0" b="0"/>
          <wp:wrapNone/>
          <wp:docPr id="2"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1"/>
                  <pic:cNvPicPr>
                    <a:picLocks noChangeAspect="1" noChangeArrowheads="1"/>
                  </pic:cNvPicPr>
                </pic:nvPicPr>
                <pic:blipFill>
                  <a:blip r:embed="rId2"/>
                  <a:stretch>
                    <a:fillRect/>
                  </a:stretch>
                </pic:blipFill>
                <pic:spPr bwMode="auto">
                  <a:xfrm>
                    <a:off x="0" y="0"/>
                    <a:ext cx="478790" cy="55435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0F53927"/>
    <w:multiLevelType w:val="multilevel"/>
    <w:tmpl w:val="8B3E33A0"/>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5958582B"/>
    <w:multiLevelType w:val="multilevel"/>
    <w:tmpl w:val="42B818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701474595">
    <w:abstractNumId w:val="1"/>
  </w:num>
  <w:num w:numId="2" w16cid:durableId="405159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6BFA"/>
    <w:rsid w:val="00266BFA"/>
    <w:rsid w:val="003159F9"/>
    <w:rsid w:val="00373C58"/>
    <w:rsid w:val="004C3D88"/>
    <w:rsid w:val="00595577"/>
  </w:rsids>
  <m:mathPr>
    <m:mathFont m:val="Cambria Math"/>
    <m:brkBin m:val="before"/>
    <m:brkBinSub m:val="--"/>
    <m:smallFrac m:val="0"/>
    <m:dispDef/>
    <m:lMargin m:val="0"/>
    <m:rMargin m:val="0"/>
    <m:defJc m:val="centerGroup"/>
    <m:wrapIndent m:val="1440"/>
    <m:intLim m:val="subSup"/>
    <m:naryLim m:val="undOvr"/>
  </m:mathPr>
  <w:themeFontLang w:val="en-US" w:eastAsia="ja-JP" w:bidi=""/>
  <w:clrSchemeMapping w:bg1="light1" w:t1="dark1" w:bg2="light2" w:t2="dark2" w:accent1="accent1" w:accent2="accent2" w:accent3="accent3" w:accent4="accent4" w:accent5="accent5" w:accent6="accent6" w:hyperlink="hyperlink" w:followedHyperlink="followedHyperlink"/>
  <w:decimalSymbol w:val="."/>
  <w:listSeparator w:val=","/>
  <w14:docId w14:val="71C51ECC"/>
  <w15:docId w15:val="{6B1082E3-3F46-724C-8145-B09D2032E6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3F87"/>
    <w:pPr>
      <w:spacing w:after="160" w:line="259" w:lineRule="auto"/>
    </w:pPr>
    <w:rPr>
      <w:color w:val="00000A"/>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
    <w:name w:val="Верхний колонтитул Знак"/>
    <w:basedOn w:val="DefaultParagraphFont"/>
    <w:uiPriority w:val="99"/>
    <w:qFormat/>
    <w:rsid w:val="00107C6A"/>
    <w:rPr>
      <w:sz w:val="22"/>
      <w:szCs w:val="22"/>
      <w:lang w:eastAsia="en-US"/>
    </w:rPr>
  </w:style>
  <w:style w:type="character" w:customStyle="1" w:styleId="a0">
    <w:name w:val="Нижний колонтитул Знак"/>
    <w:basedOn w:val="DefaultParagraphFont"/>
    <w:uiPriority w:val="99"/>
    <w:qFormat/>
    <w:rsid w:val="00107C6A"/>
    <w:rPr>
      <w:sz w:val="22"/>
      <w:szCs w:val="22"/>
      <w:lang w:eastAsia="en-US"/>
    </w:rPr>
  </w:style>
  <w:style w:type="paragraph" w:customStyle="1" w:styleId="Heading">
    <w:name w:val="Heading"/>
    <w:basedOn w:val="Normal"/>
    <w:next w:val="BodyText"/>
    <w:qFormat/>
    <w:pPr>
      <w:keepNext/>
      <w:spacing w:before="240" w:after="120"/>
    </w:pPr>
    <w:rPr>
      <w:rFonts w:ascii="Liberation Sans" w:eastAsia="Arial Unicode MS"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style>
  <w:style w:type="paragraph" w:styleId="Caption">
    <w:name w:val="caption"/>
    <w:basedOn w:val="Normal"/>
    <w:qFormat/>
    <w:pPr>
      <w:suppressLineNumbers/>
      <w:spacing w:before="120" w:after="120"/>
    </w:pPr>
    <w:rPr>
      <w:i/>
      <w:iCs/>
      <w:sz w:val="24"/>
      <w:szCs w:val="24"/>
    </w:rPr>
  </w:style>
  <w:style w:type="paragraph" w:customStyle="1" w:styleId="Index">
    <w:name w:val="Index"/>
    <w:basedOn w:val="Normal"/>
    <w:qFormat/>
    <w:pPr>
      <w:suppressLineNumbers/>
    </w:pPr>
  </w:style>
  <w:style w:type="paragraph" w:styleId="Header">
    <w:name w:val="header"/>
    <w:basedOn w:val="Normal"/>
    <w:uiPriority w:val="99"/>
    <w:unhideWhenUsed/>
    <w:rsid w:val="00107C6A"/>
    <w:pPr>
      <w:tabs>
        <w:tab w:val="center" w:pos="4680"/>
        <w:tab w:val="right" w:pos="9360"/>
      </w:tabs>
      <w:spacing w:after="0" w:line="240" w:lineRule="auto"/>
    </w:pPr>
  </w:style>
  <w:style w:type="paragraph" w:styleId="Footer">
    <w:name w:val="footer"/>
    <w:basedOn w:val="Normal"/>
    <w:uiPriority w:val="99"/>
    <w:unhideWhenUsed/>
    <w:rsid w:val="00107C6A"/>
    <w:pPr>
      <w:tabs>
        <w:tab w:val="center" w:pos="4680"/>
        <w:tab w:val="right" w:pos="9360"/>
      </w:tabs>
      <w:spacing w:after="0" w:line="240" w:lineRule="auto"/>
    </w:pPr>
  </w:style>
  <w:style w:type="table" w:customStyle="1" w:styleId="TableGrid1">
    <w:name w:val="Table Grid1"/>
    <w:basedOn w:val="TableNormal"/>
    <w:uiPriority w:val="59"/>
    <w:rsid w:val="00253F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253F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77900B16624834B880977243EE02168" ma:contentTypeVersion="20" ma:contentTypeDescription="Create a new document." ma:contentTypeScope="" ma:versionID="98464f6e218211c5edc317663575f0cb">
  <xsd:schema xmlns:xsd="http://www.w3.org/2001/XMLSchema" xmlns:xs="http://www.w3.org/2001/XMLSchema" xmlns:p="http://schemas.microsoft.com/office/2006/metadata/properties" xmlns:ns1="http://schemas.microsoft.com/sharepoint/v3" xmlns:ns2="d4abd121-0a79-45a8-8641-6cc646fbb750" xmlns:ns3="a675f2b4-b878-44a3-80ee-1c3123bdf840" xmlns:ns4="3e02667f-0271-471b-bd6e-11a2e16def1d" targetNamespace="http://schemas.microsoft.com/office/2006/metadata/properties" ma:root="true" ma:fieldsID="a09387de4fbd2708c0808efc7ce4e890" ns1:_="" ns2:_="" ns3:_="" ns4:_="">
    <xsd:import namespace="http://schemas.microsoft.com/sharepoint/v3"/>
    <xsd:import namespace="d4abd121-0a79-45a8-8641-6cc646fbb750"/>
    <xsd:import namespace="a675f2b4-b878-44a3-80ee-1c3123bdf840"/>
    <xsd:import namespace="3e02667f-0271-471b-bd6e-11a2e16def1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MediaServiceDateTaken"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1:_ip_UnifiedCompliancePolicyProperties" minOccurs="0"/>
                <xsd:element ref="ns1:_ip_UnifiedCompliancePolicyUIAc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Unified Compliance Policy Properties" ma:hidden="true" ma:internalName="_ip_UnifiedCompliancePolicyProperties">
      <xsd:simpleType>
        <xsd:restriction base="dms:Note"/>
      </xsd:simpleType>
    </xsd:element>
    <xsd:element name="_ip_UnifiedCompliancePolicyUIAction" ma:index="2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4abd121-0a79-45a8-8641-6cc646fbb75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DateTaken" ma:index="17" nillable="true" ma:displayName="MediaServiceDateTaken" ma:hidden="true" ma:internalName="MediaServiceDateTaken"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2a6c10d7-b926-4fc0-945e-3cbf5049f6b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75f2b4-b878-44a3-80ee-1c3123bdf840"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e02667f-0271-471b-bd6e-11a2e16def1d"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3b5e7a7a-4e9f-4c13-bc5a-95af09a4ab80}" ma:internalName="TaxCatchAll" ma:showField="CatchAllData" ma:web="a675f2b4-b878-44a3-80ee-1c3123bdf84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TaxCatchAll xmlns="3e02667f-0271-471b-bd6e-11a2e16def1d" xsi:nil="true"/>
    <lcf76f155ced4ddcb4097134ff3c332f xmlns="d4abd121-0a79-45a8-8641-6cc646fbb750">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F143550-B66D-4B93-91C0-1E9C83AD1E58}"/>
</file>

<file path=customXml/itemProps2.xml><?xml version="1.0" encoding="utf-8"?>
<ds:datastoreItem xmlns:ds="http://schemas.openxmlformats.org/officeDocument/2006/customXml" ds:itemID="{5011DE5B-FD0F-4DEC-8A39-C075E3B1B7A5}">
  <ds:schemaRefs>
    <ds:schemaRef ds:uri="http://schemas.microsoft.com/sharepoint/v3/contenttype/forms"/>
  </ds:schemaRefs>
</ds:datastoreItem>
</file>

<file path=customXml/itemProps3.xml><?xml version="1.0" encoding="utf-8"?>
<ds:datastoreItem xmlns:ds="http://schemas.openxmlformats.org/officeDocument/2006/customXml" ds:itemID="{B8F2BF47-4148-497C-A672-39DDE9948483}">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410</Words>
  <Characters>2341</Characters>
  <Application>Microsoft Office Word</Application>
  <DocSecurity>0</DocSecurity>
  <Lines>19</Lines>
  <Paragraphs>5</Paragraphs>
  <ScaleCrop>false</ScaleCrop>
  <Company>Centers for Disease Control and Prevention</Company>
  <LinksUpToDate>false</LinksUpToDate>
  <CharactersWithSpaces>2746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Udo, Ifeyinwa (CDC/CGH/DGHP)</dc:creator>
  <dc:description/>
  <cp:lastModifiedBy>Tamara Arnold</cp:lastModifiedBy>
  <cp:revision>3</cp:revision>
  <dcterms:created xsi:type="dcterms:W3CDTF">2022-04-21T16:29:00Z</dcterms:created>
  <dcterms:modified xsi:type="dcterms:W3CDTF">2022-05-05T20:39:00Z</dcterms:modified>
  <dc:language>en-CA</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Centers for Disease Control and Prevention</vt:lpwstr>
  </property>
  <property fmtid="{D5CDD505-2E9C-101B-9397-08002B2CF9AE}" pid="4" name="ContentTypeId">
    <vt:lpwstr>0x010100677900B16624834B880977243EE02168</vt:lpwstr>
  </property>
  <property fmtid="{D5CDD505-2E9C-101B-9397-08002B2CF9AE}" pid="5" name="DocSecurity">
    <vt:i4>0</vt:i4>
  </property>
  <property fmtid="{D5CDD505-2E9C-101B-9397-08002B2CF9AE}" pid="6" name="HyperlinksChanged">
    <vt:bool>false</vt:bool>
  </property>
  <property fmtid="{D5CDD505-2E9C-101B-9397-08002B2CF9AE}" pid="7" name="LinksUpToDate">
    <vt:bool>false</vt:bool>
  </property>
  <property fmtid="{D5CDD505-2E9C-101B-9397-08002B2CF9AE}" pid="8" name="ScaleCrop">
    <vt:bool>false</vt:bool>
  </property>
  <property fmtid="{D5CDD505-2E9C-101B-9397-08002B2CF9AE}" pid="9" name="ShareDoc">
    <vt:bool>false</vt:bool>
  </property>
</Properties>
</file>